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A961C7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573B8F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заявител</w:t>
                  </w:r>
                  <w:r w:rsidR="008532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C77">
              <w:rPr>
                <w:rFonts w:ascii="Times New Roman" w:hAnsi="Times New Roman" w:cs="Times New Roman"/>
                <w:sz w:val="24"/>
                <w:szCs w:val="24"/>
              </w:rPr>
              <w:t>Захарова Галина Николаевна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3C77" w:rsidRPr="009F3C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9F3C77" w:rsidRPr="009F3C7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9F3C77" w:rsidRPr="009F3C77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9F3C77" w:rsidRPr="009F3C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961C7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53212" w:rsidRPr="00327D11" w:rsidTr="00853212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12" w:rsidRPr="009F3C77" w:rsidRDefault="00853212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58:29:3001002:1428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12" w:rsidRPr="009F3C77" w:rsidRDefault="00853212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12" w:rsidRPr="00853212" w:rsidRDefault="00853212" w:rsidP="008532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29075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12" w:rsidRPr="00853212" w:rsidRDefault="00853212" w:rsidP="008532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34 621 347,00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12" w:rsidRPr="00853212" w:rsidRDefault="00853212" w:rsidP="008532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13 461 700,00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BD7">
        <w:rPr>
          <w:rFonts w:ascii="Times New Roman" w:hAnsi="Times New Roman" w:cs="Times New Roman"/>
          <w:sz w:val="24"/>
          <w:szCs w:val="24"/>
        </w:rPr>
        <w:t xml:space="preserve">№ ОЦ-745-19 от 19.04.2019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853212">
        <w:rPr>
          <w:rFonts w:ascii="Times New Roman" w:hAnsi="Times New Roman" w:cs="Times New Roman"/>
          <w:sz w:val="24"/>
          <w:szCs w:val="24"/>
        </w:rPr>
        <w:t>1428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A961C7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от 30.05.2019 об установлении кадастровой стоимости объекта недвижимости с кадастровым номером 58:29:3001002:</w:t>
      </w:r>
      <w:r w:rsidR="00853212">
        <w:rPr>
          <w:rFonts w:ascii="Times New Roman" w:hAnsi="Times New Roman" w:cs="Times New Roman"/>
          <w:sz w:val="24"/>
          <w:szCs w:val="24"/>
        </w:rPr>
        <w:t>1428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5B4328" w:rsidRPr="005B4328" w:rsidRDefault="005B4328" w:rsidP="005B43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4328">
        <w:rPr>
          <w:rFonts w:ascii="Times New Roman" w:hAnsi="Times New Roman" w:cs="Times New Roman"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5B4328" w:rsidRPr="005B4328" w:rsidRDefault="005B4328" w:rsidP="005B43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4328">
        <w:rPr>
          <w:rFonts w:ascii="Times New Roman" w:hAnsi="Times New Roman" w:cs="Times New Roman"/>
          <w:sz w:val="24"/>
          <w:szCs w:val="24"/>
        </w:rPr>
        <w:t xml:space="preserve"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</w:t>
      </w:r>
      <w:proofErr w:type="gramStart"/>
      <w:r w:rsidRPr="005B4328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5B4328">
        <w:rPr>
          <w:rFonts w:ascii="Times New Roman" w:hAnsi="Times New Roman" w:cs="Times New Roman"/>
          <w:sz w:val="24"/>
          <w:szCs w:val="24"/>
        </w:rPr>
        <w:t xml:space="preserve"> с чем нарушается требование раздела V ФСО 7.</w:t>
      </w:r>
    </w:p>
    <w:p w:rsidR="005B4328" w:rsidRPr="005B4328" w:rsidRDefault="005B4328" w:rsidP="005B43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4328">
        <w:rPr>
          <w:rFonts w:ascii="Times New Roman" w:hAnsi="Times New Roman" w:cs="Times New Roman"/>
          <w:sz w:val="24"/>
          <w:szCs w:val="24"/>
        </w:rPr>
        <w:t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5B43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B4328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При этом</w:t>
      </w:r>
      <w:proofErr w:type="gramStart"/>
      <w:r w:rsidRPr="005B43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B4328">
        <w:rPr>
          <w:rFonts w:ascii="Times New Roman" w:hAnsi="Times New Roman" w:cs="Times New Roman"/>
          <w:sz w:val="24"/>
          <w:szCs w:val="24"/>
        </w:rPr>
        <w:t xml:space="preserve"> в анализ рынка включено 5 объектов со ссылками на договора купли-продажи, а для подтверждения сведений о представленных объектах в приложении содержатся </w:t>
      </w:r>
      <w:proofErr w:type="spellStart"/>
      <w:r w:rsidRPr="005B4328">
        <w:rPr>
          <w:rFonts w:ascii="Times New Roman" w:hAnsi="Times New Roman" w:cs="Times New Roman"/>
          <w:sz w:val="24"/>
          <w:szCs w:val="24"/>
        </w:rPr>
        <w:t>принтскрины</w:t>
      </w:r>
      <w:proofErr w:type="spellEnd"/>
      <w:r w:rsidRPr="005B4328">
        <w:rPr>
          <w:rFonts w:ascii="Times New Roman" w:hAnsi="Times New Roman" w:cs="Times New Roman"/>
          <w:sz w:val="24"/>
          <w:szCs w:val="24"/>
        </w:rPr>
        <w:t xml:space="preserve"> только 3 объектов, которые впоследствии выбраны в качестве объектов-аналогов для оценки.</w:t>
      </w:r>
    </w:p>
    <w:p w:rsidR="00C074FF" w:rsidRDefault="005B4328" w:rsidP="005B43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4328">
        <w:rPr>
          <w:rFonts w:ascii="Times New Roman" w:hAnsi="Times New Roman" w:cs="Times New Roman"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2E88" w:rsidRDefault="00AF2E88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5CAB"/>
    <w:rsid w:val="001269D3"/>
    <w:rsid w:val="001717B1"/>
    <w:rsid w:val="00185600"/>
    <w:rsid w:val="001D7DC4"/>
    <w:rsid w:val="001F2502"/>
    <w:rsid w:val="00242DDF"/>
    <w:rsid w:val="00251598"/>
    <w:rsid w:val="00284D7F"/>
    <w:rsid w:val="00294BD7"/>
    <w:rsid w:val="002A429F"/>
    <w:rsid w:val="00327D11"/>
    <w:rsid w:val="00367428"/>
    <w:rsid w:val="004244DC"/>
    <w:rsid w:val="0046024A"/>
    <w:rsid w:val="00474E0C"/>
    <w:rsid w:val="004B7673"/>
    <w:rsid w:val="004C02CD"/>
    <w:rsid w:val="004E59A5"/>
    <w:rsid w:val="004F16A4"/>
    <w:rsid w:val="005457F5"/>
    <w:rsid w:val="00547ECC"/>
    <w:rsid w:val="005617E7"/>
    <w:rsid w:val="00573B8F"/>
    <w:rsid w:val="005B4328"/>
    <w:rsid w:val="005E341A"/>
    <w:rsid w:val="00622259"/>
    <w:rsid w:val="00666952"/>
    <w:rsid w:val="00696865"/>
    <w:rsid w:val="006D6969"/>
    <w:rsid w:val="006E00C9"/>
    <w:rsid w:val="006E027C"/>
    <w:rsid w:val="007478E9"/>
    <w:rsid w:val="00754862"/>
    <w:rsid w:val="007B6CD9"/>
    <w:rsid w:val="007C0330"/>
    <w:rsid w:val="007D1165"/>
    <w:rsid w:val="007E2925"/>
    <w:rsid w:val="00853212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961C7"/>
    <w:rsid w:val="00AB4E70"/>
    <w:rsid w:val="00AF2E88"/>
    <w:rsid w:val="00AF4A88"/>
    <w:rsid w:val="00B47565"/>
    <w:rsid w:val="00B722FA"/>
    <w:rsid w:val="00B7295E"/>
    <w:rsid w:val="00BB52E8"/>
    <w:rsid w:val="00C074FF"/>
    <w:rsid w:val="00CB17F1"/>
    <w:rsid w:val="00CD778D"/>
    <w:rsid w:val="00CE7019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2019-06-25T08:31:00Z</dcterms:created>
  <dcterms:modified xsi:type="dcterms:W3CDTF">2019-07-01T08:40:00Z</dcterms:modified>
</cp:coreProperties>
</file>